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89-НҚ от 09.02.2026</w:t>
      </w:r>
    </w:p>
    <w:tbl>
      <w:tblPr>
        <w:tblStyle w:val="a3"/>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1896"/>
        <w:gridCol w:w="4482"/>
      </w:tblGrid>
      <w:tr w:rsidR="00CE1E65" w:rsidRPr="00CE1E65" w14:paraId="02A4B6E8" w14:textId="77777777" w:rsidTr="009A4D04">
        <w:tc>
          <w:tcPr>
            <w:tcW w:w="4395" w:type="dxa"/>
          </w:tcPr>
          <w:p w14:paraId="258AC00B" w14:textId="77777777" w:rsidR="00CE1E65" w:rsidRPr="00CE1E65" w:rsidRDefault="00CE1E65" w:rsidP="00D74BF0">
            <w:pPr>
              <w:spacing w:line="276" w:lineRule="auto"/>
              <w:jc w:val="center"/>
              <w:rPr>
                <w:b/>
                <w:noProof/>
                <w:color w:val="0070C0"/>
                <w:sz w:val="22"/>
                <w:szCs w:val="22"/>
                <w:lang w:val="kk-KZ"/>
              </w:rPr>
            </w:pPr>
            <w:r w:rsidRPr="00CE1E65">
              <w:rPr>
                <w:b/>
                <w:bCs/>
                <w:noProof/>
                <w:color w:val="0070C0"/>
                <w:sz w:val="22"/>
                <w:szCs w:val="22"/>
                <w:lang w:val="kk-KZ"/>
              </w:rPr>
              <w:t>«ҚАЗАҚСТАН РЕСПУБЛИКАСЫНЫҢ ДЕНСАУЛЫҚ САҚТАУ МИНИСТРЛІГІ</w:t>
            </w:r>
            <w:r w:rsidRPr="00CE1E65">
              <w:rPr>
                <w:b/>
                <w:noProof/>
                <w:color w:val="0070C0"/>
                <w:sz w:val="22"/>
                <w:szCs w:val="22"/>
                <w:lang w:val="kk-KZ"/>
              </w:rPr>
              <w:t xml:space="preserve"> МЕДИЦИНАЛЫҚ ЖӘНЕ ФАРМАЦЕВТИКАЛЫҚ БАҚЫЛАУ КОМИТЕТІ» </w:t>
            </w:r>
          </w:p>
          <w:p w14:paraId="56F6321F" w14:textId="77777777" w:rsidR="00CE1E65" w:rsidRPr="00CE1E65" w:rsidRDefault="00CE1E65" w:rsidP="00D74BF0">
            <w:pPr>
              <w:spacing w:line="276" w:lineRule="auto"/>
              <w:jc w:val="center"/>
              <w:rPr>
                <w:b/>
                <w:color w:val="0070C0"/>
                <w:sz w:val="28"/>
                <w:szCs w:val="28"/>
                <w:lang w:val="kk-KZ"/>
              </w:rPr>
            </w:pPr>
            <w:r w:rsidRPr="00CE1E65">
              <w:rPr>
                <w:b/>
                <w:noProof/>
                <w:color w:val="0070C0"/>
                <w:sz w:val="22"/>
                <w:szCs w:val="22"/>
                <w:lang w:val="kk-KZ"/>
              </w:rPr>
              <w:t>республикалық мемлекеттік мекемесі</w:t>
            </w:r>
          </w:p>
        </w:tc>
        <w:tc>
          <w:tcPr>
            <w:tcW w:w="1896" w:type="dxa"/>
          </w:tcPr>
          <w:p w14:paraId="3DEDBE15" w14:textId="77777777" w:rsidR="00CE1E65" w:rsidRPr="00CE1E65" w:rsidRDefault="00CE1E65" w:rsidP="00D74BF0">
            <w:pPr>
              <w:spacing w:line="276" w:lineRule="auto"/>
              <w:jc w:val="center"/>
              <w:rPr>
                <w:b/>
                <w:color w:val="0070C0"/>
                <w:sz w:val="28"/>
                <w:szCs w:val="28"/>
                <w:lang w:val="kk-KZ"/>
              </w:rPr>
            </w:pPr>
            <w:r w:rsidRPr="00CE1E65">
              <w:rPr>
                <w:b/>
                <w:noProof/>
                <w:color w:val="0070C0"/>
                <w:sz w:val="28"/>
              </w:rPr>
              <w:drawing>
                <wp:anchor distT="0" distB="0" distL="114300" distR="114300" simplePos="0" relativeHeight="251659264" behindDoc="0" locked="0" layoutInCell="1" allowOverlap="1" wp14:anchorId="4CDAF1D1" wp14:editId="067BC85B">
                  <wp:simplePos x="0" y="0"/>
                  <wp:positionH relativeFrom="margin">
                    <wp:posOffset>-23495</wp:posOffset>
                  </wp:positionH>
                  <wp:positionV relativeFrom="paragraph">
                    <wp:posOffset>49530</wp:posOffset>
                  </wp:positionV>
                  <wp:extent cx="1000125" cy="1009650"/>
                  <wp:effectExtent l="0" t="0" r="9525" b="0"/>
                  <wp:wrapSquare wrapText="bothSides"/>
                  <wp:docPr id="896405553" name="Рисунок 896405553" descr="E:\ger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rb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83" w:type="dxa"/>
          </w:tcPr>
          <w:p w14:paraId="64A1F7E7" w14:textId="1F37B68A" w:rsidR="00CE1E65" w:rsidRPr="00CE1E65" w:rsidRDefault="00DE0CAD" w:rsidP="00D74BF0">
            <w:pPr>
              <w:spacing w:line="276" w:lineRule="auto"/>
              <w:ind w:left="-128"/>
              <w:jc w:val="center"/>
              <w:rPr>
                <w:b/>
                <w:noProof/>
                <w:color w:val="0070C0"/>
                <w:sz w:val="22"/>
                <w:szCs w:val="22"/>
              </w:rPr>
            </w:pPr>
            <w:r>
              <w:rPr>
                <w:b/>
                <w:noProof/>
                <w:color w:val="0070C0"/>
                <w:sz w:val="22"/>
                <w:szCs w:val="22"/>
                <w:lang w:val="kk-KZ"/>
              </w:rPr>
              <w:t>Р</w:t>
            </w:r>
            <w:r w:rsidR="00CE1E65" w:rsidRPr="00CE1E65">
              <w:rPr>
                <w:b/>
                <w:noProof/>
                <w:color w:val="0070C0"/>
                <w:sz w:val="22"/>
                <w:szCs w:val="22"/>
              </w:rPr>
              <w:t>еспубликанско</w:t>
            </w:r>
            <w:r w:rsidR="00CE1E65" w:rsidRPr="00CE1E65">
              <w:rPr>
                <w:b/>
                <w:noProof/>
                <w:color w:val="0070C0"/>
                <w:sz w:val="22"/>
                <w:szCs w:val="22"/>
                <w:lang w:val="kk-KZ"/>
              </w:rPr>
              <w:t>е</w:t>
            </w:r>
          </w:p>
          <w:p w14:paraId="34B055AD" w14:textId="77777777" w:rsidR="00CE1E65" w:rsidRPr="00CE1E65" w:rsidRDefault="00CE1E65" w:rsidP="00D74BF0">
            <w:pPr>
              <w:spacing w:line="276" w:lineRule="auto"/>
              <w:ind w:left="-128"/>
              <w:jc w:val="center"/>
              <w:rPr>
                <w:b/>
                <w:noProof/>
                <w:color w:val="0070C0"/>
                <w:sz w:val="22"/>
                <w:szCs w:val="22"/>
                <w:lang w:val="kk-KZ"/>
              </w:rPr>
            </w:pPr>
            <w:r w:rsidRPr="00CE1E65">
              <w:rPr>
                <w:b/>
                <w:noProof/>
                <w:color w:val="0070C0"/>
                <w:sz w:val="22"/>
                <w:szCs w:val="22"/>
              </w:rPr>
              <w:t>государственно</w:t>
            </w:r>
            <w:r w:rsidRPr="00CE1E65">
              <w:rPr>
                <w:b/>
                <w:noProof/>
                <w:color w:val="0070C0"/>
                <w:sz w:val="22"/>
                <w:szCs w:val="22"/>
                <w:lang w:val="kk-KZ"/>
              </w:rPr>
              <w:t>е</w:t>
            </w:r>
            <w:r w:rsidRPr="00CE1E65">
              <w:rPr>
                <w:b/>
                <w:noProof/>
                <w:color w:val="0070C0"/>
                <w:sz w:val="22"/>
                <w:szCs w:val="22"/>
              </w:rPr>
              <w:t xml:space="preserve"> учреждени</w:t>
            </w:r>
            <w:r w:rsidRPr="00CE1E65">
              <w:rPr>
                <w:b/>
                <w:noProof/>
                <w:color w:val="0070C0"/>
                <w:sz w:val="22"/>
                <w:szCs w:val="22"/>
                <w:lang w:val="kk-KZ"/>
              </w:rPr>
              <w:t>е</w:t>
            </w:r>
          </w:p>
          <w:p w14:paraId="6BD391E1" w14:textId="77777777" w:rsidR="00CE1E65" w:rsidRDefault="00CE1E65" w:rsidP="00D74BF0">
            <w:pPr>
              <w:spacing w:line="276" w:lineRule="auto"/>
              <w:ind w:left="-128"/>
              <w:jc w:val="center"/>
              <w:rPr>
                <w:b/>
                <w:noProof/>
                <w:color w:val="0070C0"/>
                <w:sz w:val="22"/>
                <w:szCs w:val="22"/>
                <w:lang w:val="kk-KZ"/>
              </w:rPr>
            </w:pPr>
            <w:r w:rsidRPr="00CE1E65">
              <w:rPr>
                <w:b/>
                <w:noProof/>
                <w:color w:val="0070C0"/>
                <w:sz w:val="22"/>
                <w:szCs w:val="22"/>
                <w:lang w:val="kk-KZ"/>
              </w:rPr>
              <w:t>«</w:t>
            </w:r>
            <w:r w:rsidRPr="00CE1E65">
              <w:rPr>
                <w:b/>
                <w:noProof/>
                <w:color w:val="0070C0"/>
                <w:sz w:val="22"/>
                <w:szCs w:val="22"/>
              </w:rPr>
              <w:t>КОМИТЕТ МЕДИЦИНСКОГО И ФАРМАЦЕВТИЧЕСКОГО КОНТРОЛ</w:t>
            </w:r>
            <w:r w:rsidRPr="00CE1E65">
              <w:rPr>
                <w:b/>
                <w:noProof/>
                <w:color w:val="0070C0"/>
                <w:sz w:val="22"/>
                <w:szCs w:val="22"/>
                <w:lang w:val="kk-KZ"/>
              </w:rPr>
              <w:t xml:space="preserve">Я </w:t>
            </w:r>
          </w:p>
          <w:p w14:paraId="2E90623F" w14:textId="77777777" w:rsidR="009A4D04" w:rsidRDefault="00CE1E65" w:rsidP="00D74BF0">
            <w:pPr>
              <w:spacing w:line="276" w:lineRule="auto"/>
              <w:ind w:left="-128"/>
              <w:jc w:val="center"/>
              <w:rPr>
                <w:b/>
                <w:noProof/>
                <w:color w:val="0070C0"/>
                <w:sz w:val="22"/>
                <w:szCs w:val="22"/>
                <w:lang w:val="kk-KZ"/>
              </w:rPr>
            </w:pPr>
            <w:r w:rsidRPr="00CE1E65">
              <w:rPr>
                <w:b/>
                <w:noProof/>
                <w:color w:val="0070C0"/>
                <w:sz w:val="22"/>
                <w:szCs w:val="22"/>
              </w:rPr>
              <w:t>МИНИСТЕРСТВ</w:t>
            </w:r>
            <w:r w:rsidRPr="00CE1E65">
              <w:rPr>
                <w:b/>
                <w:noProof/>
                <w:color w:val="0070C0"/>
                <w:sz w:val="22"/>
                <w:szCs w:val="22"/>
                <w:lang w:val="kk-KZ"/>
              </w:rPr>
              <w:t>А</w:t>
            </w:r>
            <w:r w:rsidRPr="00CE1E65">
              <w:rPr>
                <w:b/>
                <w:noProof/>
                <w:color w:val="0070C0"/>
                <w:sz w:val="22"/>
                <w:szCs w:val="22"/>
              </w:rPr>
              <w:t xml:space="preserve"> </w:t>
            </w:r>
            <w:r w:rsidRPr="00CE1E65">
              <w:rPr>
                <w:b/>
                <w:noProof/>
                <w:color w:val="0070C0"/>
                <w:sz w:val="22"/>
                <w:szCs w:val="22"/>
                <w:lang w:val="kk-KZ"/>
              </w:rPr>
              <w:t>З</w:t>
            </w:r>
            <w:r w:rsidRPr="00CE1E65">
              <w:rPr>
                <w:b/>
                <w:noProof/>
                <w:color w:val="0070C0"/>
                <w:sz w:val="22"/>
                <w:szCs w:val="22"/>
              </w:rPr>
              <w:t>ДРАВООХРАНЕНИЯ РЕСПУБЛИКИ КАЗАХСТАН</w:t>
            </w:r>
            <w:r w:rsidRPr="00CE1E65">
              <w:rPr>
                <w:b/>
                <w:noProof/>
                <w:color w:val="0070C0"/>
                <w:sz w:val="22"/>
                <w:szCs w:val="22"/>
                <w:lang w:val="kk-KZ"/>
              </w:rPr>
              <w:t>»</w:t>
            </w:r>
          </w:p>
          <w:p w14:paraId="7415C7F3" w14:textId="77777777" w:rsidR="009A4D04" w:rsidRPr="00CE1E65" w:rsidRDefault="009A4D04" w:rsidP="009A4D04">
            <w:pPr>
              <w:spacing w:line="276" w:lineRule="auto"/>
              <w:ind w:left="-128"/>
              <w:jc w:val="center"/>
              <w:rPr>
                <w:b/>
                <w:color w:val="0070C0"/>
                <w:sz w:val="28"/>
                <w:szCs w:val="28"/>
                <w:lang w:val="kk-KZ"/>
              </w:rPr>
            </w:pPr>
          </w:p>
        </w:tc>
      </w:tr>
      <w:tr w:rsidR="00CE1E65" w:rsidRPr="009A4D04" w14:paraId="67DC7B6D" w14:textId="77777777" w:rsidTr="009A4D04">
        <w:tc>
          <w:tcPr>
            <w:tcW w:w="4395" w:type="dxa"/>
          </w:tcPr>
          <w:p w14:paraId="04099F0D" w14:textId="77777777" w:rsidR="00CE1E65" w:rsidRPr="009A4D04" w:rsidRDefault="009A4D04" w:rsidP="00D74BF0">
            <w:pPr>
              <w:tabs>
                <w:tab w:val="left" w:pos="1134"/>
              </w:tabs>
              <w:jc w:val="center"/>
              <w:rPr>
                <w:b/>
                <w:color w:val="0070C0"/>
                <w:sz w:val="28"/>
                <w:szCs w:val="28"/>
                <w:lang w:val="kk-KZ"/>
              </w:rPr>
            </w:pPr>
            <w:r w:rsidRPr="00CE1E65">
              <w:rPr>
                <w:b/>
                <w:bCs/>
                <w:noProof/>
                <w:color w:val="0070C0"/>
                <w:sz w:val="22"/>
                <w:szCs w:val="22"/>
              </w:rPr>
              <mc:AlternateContent>
                <mc:Choice Requires="wps">
                  <w:drawing>
                    <wp:anchor distT="0" distB="0" distL="114300" distR="114300" simplePos="0" relativeHeight="251660288" behindDoc="0" locked="0" layoutInCell="1" allowOverlap="1" wp14:anchorId="55C1EDF9" wp14:editId="0BD35C07">
                      <wp:simplePos x="0" y="0"/>
                      <wp:positionH relativeFrom="column">
                        <wp:posOffset>91440</wp:posOffset>
                      </wp:positionH>
                      <wp:positionV relativeFrom="paragraph">
                        <wp:posOffset>16510</wp:posOffset>
                      </wp:positionV>
                      <wp:extent cx="6534150" cy="9525"/>
                      <wp:effectExtent l="19050" t="19050" r="19050" b="28575"/>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6534150" cy="9525"/>
                              </a:xfrm>
                              <a:prstGeom prst="line">
                                <a:avLst/>
                              </a:prstGeom>
                              <a:ln w="381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w16sdtdh="http://schemas.microsoft.com/office/word/2020/wordml/sdtdatahash">
                  <w:pict>
                    <v:line w14:anchorId="044074F3" id="Прямая соединительная линия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2pt,1.3pt" to="52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" strokecolor="#2e74b5 [2404]" strokeweight="3pt">
                      <v:stroke joinstyle="miter"/>
                    </v:line>
                  </w:pict>
                </mc:Fallback>
              </mc:AlternateContent>
            </w:r>
          </w:p>
          <w:p w14:paraId="0027751E" w14:textId="77777777" w:rsidR="00CE1E65" w:rsidRPr="009A4D04" w:rsidRDefault="009A4D04" w:rsidP="00D74BF0">
            <w:pPr>
              <w:tabs>
                <w:tab w:val="left" w:pos="1134"/>
              </w:tabs>
              <w:jc w:val="center"/>
              <w:rPr>
                <w:b/>
                <w:bCs/>
                <w:noProof/>
                <w:color w:val="0070C0"/>
                <w:sz w:val="28"/>
                <w:szCs w:val="28"/>
                <w:lang w:val="kk-KZ"/>
              </w:rPr>
            </w:pPr>
            <w:r w:rsidRPr="009A4D04">
              <w:rPr>
                <w:b/>
                <w:color w:val="0070C0"/>
                <w:sz w:val="28"/>
                <w:szCs w:val="28"/>
                <w:lang w:val="kk-KZ"/>
              </w:rPr>
              <w:t>БҰЙРЫҚ</w:t>
            </w:r>
          </w:p>
        </w:tc>
        <w:tc>
          <w:tcPr>
            <w:tcW w:w="1896" w:type="dxa"/>
          </w:tcPr>
          <w:p w14:paraId="04C4BDA2" w14:textId="77777777" w:rsidR="00CE1E65" w:rsidRPr="00CE1E65" w:rsidRDefault="00CE1E65" w:rsidP="00D74BF0">
            <w:pPr>
              <w:spacing w:line="276" w:lineRule="auto"/>
              <w:jc w:val="center"/>
              <w:rPr>
                <w:b/>
                <w:noProof/>
                <w:color w:val="0070C0"/>
                <w:sz w:val="28"/>
                <w:lang w:val="en-US"/>
              </w:rPr>
            </w:pPr>
          </w:p>
        </w:tc>
        <w:tc>
          <w:tcPr>
            <w:tcW w:w="4483" w:type="dxa"/>
          </w:tcPr>
          <w:p w14:paraId="0AABADDA" w14:textId="77777777" w:rsidR="00CE1E65" w:rsidRPr="009A4D04" w:rsidRDefault="00CE1E65" w:rsidP="00D74BF0">
            <w:pPr>
              <w:pStyle w:val="a4"/>
              <w:tabs>
                <w:tab w:val="clear" w:pos="9355"/>
                <w:tab w:val="left" w:pos="6840"/>
                <w:tab w:val="right" w:pos="10260"/>
              </w:tabs>
              <w:jc w:val="center"/>
              <w:rPr>
                <w:color w:val="0070C0"/>
                <w:sz w:val="28"/>
                <w:szCs w:val="28"/>
                <w:lang w:val="en-US"/>
              </w:rPr>
            </w:pPr>
          </w:p>
          <w:p w14:paraId="77392F67" w14:textId="77777777" w:rsidR="00CE1E65" w:rsidRPr="009A4D04" w:rsidRDefault="009A4D04" w:rsidP="00D74BF0">
            <w:pPr>
              <w:spacing w:line="276" w:lineRule="auto"/>
              <w:ind w:left="-128"/>
              <w:jc w:val="center"/>
              <w:rPr>
                <w:b/>
                <w:noProof/>
                <w:color w:val="0070C0"/>
                <w:sz w:val="28"/>
                <w:szCs w:val="28"/>
                <w:lang w:val="kk-KZ"/>
              </w:rPr>
            </w:pPr>
            <w:r w:rsidRPr="009A4D04">
              <w:rPr>
                <w:b/>
                <w:noProof/>
                <w:color w:val="0070C0"/>
                <w:sz w:val="28"/>
                <w:szCs w:val="28"/>
                <w:lang w:val="kk-KZ"/>
              </w:rPr>
              <w:t>ПРИКАЗ</w:t>
            </w:r>
          </w:p>
        </w:tc>
      </w:tr>
      <w:tr w:rsidR="00CE1E65" w:rsidRPr="00CE1E65" w14:paraId="2BB62DDA" w14:textId="77777777" w:rsidTr="009A4D04">
        <w:tc>
          <w:tcPr>
            <w:tcW w:w="4395" w:type="dxa"/>
          </w:tcPr>
          <w:p w14:paraId="1077EBED" w14:textId="77777777" w:rsidR="009A4D04" w:rsidRDefault="009A4D04" w:rsidP="009A4D04">
            <w:pPr>
              <w:rPr>
                <w:color w:val="0070C0"/>
                <w:sz w:val="22"/>
                <w:szCs w:val="28"/>
              </w:rPr>
            </w:pPr>
          </w:p>
          <w:p w14:paraId="63A2A914" w14:textId="77777777" w:rsidR="00CE1E65" w:rsidRPr="00CE1E65" w:rsidRDefault="009A4D04" w:rsidP="009A4D04">
            <w:pPr>
              <w:rPr>
                <w:color w:val="0070C0"/>
                <w:sz w:val="14"/>
                <w:szCs w:val="12"/>
                <w:lang w:val="kk-KZ"/>
              </w:rPr>
            </w:pPr>
            <w:r>
              <w:rPr>
                <w:color w:val="0070C0"/>
                <w:sz w:val="22"/>
                <w:szCs w:val="28"/>
              </w:rPr>
              <w:t>____________________</w:t>
            </w:r>
            <w:r w:rsidR="00CE1E65" w:rsidRPr="00CE1E65">
              <w:rPr>
                <w:color w:val="0070C0"/>
                <w:sz w:val="22"/>
                <w:szCs w:val="28"/>
              </w:rPr>
              <w:t>__________________</w:t>
            </w:r>
          </w:p>
        </w:tc>
        <w:tc>
          <w:tcPr>
            <w:tcW w:w="1896" w:type="dxa"/>
          </w:tcPr>
          <w:p w14:paraId="723D5721" w14:textId="77777777" w:rsidR="00CE1E65" w:rsidRPr="00CE1E65" w:rsidRDefault="00CE1E65" w:rsidP="00D74BF0">
            <w:pPr>
              <w:spacing w:line="276" w:lineRule="auto"/>
              <w:jc w:val="center"/>
              <w:rPr>
                <w:b/>
                <w:bCs/>
                <w:noProof/>
                <w:color w:val="0070C0"/>
                <w:sz w:val="22"/>
                <w:szCs w:val="22"/>
              </w:rPr>
            </w:pPr>
          </w:p>
        </w:tc>
        <w:tc>
          <w:tcPr>
            <w:tcW w:w="4483" w:type="dxa"/>
          </w:tcPr>
          <w:p w14:paraId="36447849" w14:textId="77777777" w:rsidR="009A4D04" w:rsidRDefault="009A4D04" w:rsidP="00D74BF0">
            <w:pPr>
              <w:pStyle w:val="a4"/>
              <w:tabs>
                <w:tab w:val="clear" w:pos="9355"/>
                <w:tab w:val="left" w:pos="6840"/>
                <w:tab w:val="right" w:pos="10260"/>
              </w:tabs>
              <w:jc w:val="center"/>
              <w:rPr>
                <w:color w:val="0070C0"/>
                <w:sz w:val="22"/>
                <w:szCs w:val="28"/>
              </w:rPr>
            </w:pPr>
          </w:p>
          <w:p w14:paraId="7BC7668D" w14:textId="77777777" w:rsidR="009A4D04" w:rsidRPr="00CE1E65" w:rsidRDefault="009A4D04" w:rsidP="00D74BF0">
            <w:pPr>
              <w:pStyle w:val="a4"/>
              <w:tabs>
                <w:tab w:val="clear" w:pos="9355"/>
                <w:tab w:val="left" w:pos="6840"/>
                <w:tab w:val="right" w:pos="10260"/>
              </w:tabs>
              <w:jc w:val="center"/>
              <w:rPr>
                <w:color w:val="0070C0"/>
                <w:sz w:val="14"/>
                <w:szCs w:val="12"/>
              </w:rPr>
            </w:pPr>
            <w:r w:rsidRPr="00CE1E65">
              <w:rPr>
                <w:color w:val="0070C0"/>
                <w:sz w:val="22"/>
                <w:szCs w:val="28"/>
              </w:rPr>
              <w:t>№______</w:t>
            </w:r>
            <w:r>
              <w:rPr>
                <w:color w:val="0070C0"/>
                <w:sz w:val="22"/>
                <w:szCs w:val="28"/>
              </w:rPr>
              <w:t>_____________</w:t>
            </w:r>
            <w:r w:rsidRPr="00CE1E65">
              <w:rPr>
                <w:color w:val="0070C0"/>
                <w:sz w:val="22"/>
                <w:szCs w:val="28"/>
              </w:rPr>
              <w:t>__</w:t>
            </w:r>
          </w:p>
        </w:tc>
      </w:tr>
    </w:tbl>
    <w:p w14:paraId="0709DD24" w14:textId="77777777" w:rsidR="00040650" w:rsidRDefault="00040650"/>
    <w:p w14:paraId="2075527F" w14:textId="77777777" w:rsidR="00CE1E65" w:rsidRDefault="00CE1E65"/>
    <w:p w14:paraId="455890E5" w14:textId="77777777" w:rsidR="007B40CC" w:rsidRDefault="003E73E1" w:rsidP="00631635">
      <w:pPr>
        <w:tabs>
          <w:tab w:val="left" w:pos="709"/>
          <w:tab w:val="left" w:pos="851"/>
          <w:tab w:val="left" w:pos="4111"/>
        </w:tabs>
        <w:ind w:right="295"/>
        <w:contextualSpacing/>
        <w:rPr>
          <w:b/>
          <w:sz w:val="28"/>
          <w:szCs w:val="28"/>
          <w:lang w:val="kk-KZ"/>
        </w:rPr>
      </w:pPr>
      <w:bookmarkStart w:id="0" w:name="_Hlk166678997"/>
      <w:bookmarkStart w:id="1" w:name="_Hlk163755016"/>
      <w:r w:rsidRPr="007B40CC">
        <w:rPr>
          <w:b/>
          <w:sz w:val="28"/>
          <w:szCs w:val="28"/>
          <w:lang w:val="kk-KZ"/>
        </w:rPr>
        <w:t>«</w:t>
      </w:r>
      <w:proofErr w:type="spellStart"/>
      <w:r w:rsidR="007B40CC" w:rsidRPr="007B40CC">
        <w:rPr>
          <w:b/>
          <w:sz w:val="28"/>
          <w:szCs w:val="28"/>
        </w:rPr>
        <w:t>Изоптин</w:t>
      </w:r>
      <w:proofErr w:type="spellEnd"/>
      <w:r w:rsidR="007B40CC" w:rsidRPr="007B40CC">
        <w:rPr>
          <w:b/>
          <w:sz w:val="28"/>
          <w:szCs w:val="28"/>
        </w:rPr>
        <w:t>®</w:t>
      </w:r>
      <w:r w:rsidR="007B40CC" w:rsidRPr="007B40CC">
        <w:rPr>
          <w:b/>
          <w:sz w:val="28"/>
          <w:szCs w:val="28"/>
          <w:lang w:val="kk-KZ"/>
        </w:rPr>
        <w:t xml:space="preserve"> </w:t>
      </w:r>
      <w:r w:rsidR="007B40CC">
        <w:rPr>
          <w:b/>
          <w:sz w:val="28"/>
          <w:szCs w:val="28"/>
          <w:lang w:val="kk-KZ"/>
        </w:rPr>
        <w:t>(</w:t>
      </w:r>
      <w:proofErr w:type="spellStart"/>
      <w:r w:rsidR="007B40CC" w:rsidRPr="007B40CC">
        <w:rPr>
          <w:b/>
          <w:sz w:val="28"/>
          <w:szCs w:val="28"/>
        </w:rPr>
        <w:t>Верапамил</w:t>
      </w:r>
      <w:proofErr w:type="spellEnd"/>
      <w:r w:rsidR="007B40CC">
        <w:rPr>
          <w:b/>
          <w:sz w:val="28"/>
          <w:szCs w:val="28"/>
          <w:lang w:val="kk-KZ"/>
        </w:rPr>
        <w:t>),</w:t>
      </w:r>
      <w:r w:rsidR="007B40CC" w:rsidRPr="007B40CC">
        <w:rPr>
          <w:b/>
          <w:sz w:val="28"/>
          <w:szCs w:val="28"/>
          <w:lang w:val="kk-KZ"/>
        </w:rPr>
        <w:t xml:space="preserve"> </w:t>
      </w:r>
    </w:p>
    <w:p w14:paraId="4057947C" w14:textId="77777777" w:rsidR="007B40CC" w:rsidRPr="007B40CC" w:rsidRDefault="007B40CC" w:rsidP="00631635">
      <w:pPr>
        <w:tabs>
          <w:tab w:val="left" w:pos="709"/>
          <w:tab w:val="left" w:pos="851"/>
          <w:tab w:val="left" w:pos="4111"/>
        </w:tabs>
        <w:ind w:right="295"/>
        <w:contextualSpacing/>
        <w:rPr>
          <w:b/>
          <w:sz w:val="28"/>
          <w:szCs w:val="28"/>
          <w:lang w:val="kk-KZ"/>
        </w:rPr>
      </w:pPr>
      <w:r>
        <w:rPr>
          <w:b/>
          <w:sz w:val="28"/>
          <w:szCs w:val="28"/>
          <w:lang w:val="kk-KZ"/>
        </w:rPr>
        <w:t>ү</w:t>
      </w:r>
      <w:r w:rsidRPr="007B40CC">
        <w:rPr>
          <w:b/>
          <w:sz w:val="28"/>
          <w:szCs w:val="28"/>
          <w:lang w:val="kk-KZ"/>
        </w:rPr>
        <w:t xml:space="preserve">лбірлі қабықпен қапталған </w:t>
      </w:r>
    </w:p>
    <w:p w14:paraId="72668DD4" w14:textId="7AE828FE" w:rsidR="003E73E1" w:rsidRPr="007B40CC" w:rsidRDefault="007B40CC" w:rsidP="00631635">
      <w:pPr>
        <w:tabs>
          <w:tab w:val="left" w:pos="709"/>
          <w:tab w:val="left" w:pos="851"/>
          <w:tab w:val="left" w:pos="4111"/>
        </w:tabs>
        <w:ind w:right="295"/>
        <w:contextualSpacing/>
        <w:rPr>
          <w:b/>
          <w:sz w:val="28"/>
          <w:szCs w:val="28"/>
          <w:lang w:val="kk-KZ"/>
        </w:rPr>
      </w:pPr>
      <w:r w:rsidRPr="007B40CC">
        <w:rPr>
          <w:b/>
          <w:sz w:val="28"/>
          <w:szCs w:val="28"/>
          <w:lang w:val="kk-KZ"/>
        </w:rPr>
        <w:t>таблеткалар</w:t>
      </w:r>
      <w:r>
        <w:rPr>
          <w:b/>
          <w:sz w:val="28"/>
          <w:szCs w:val="28"/>
          <w:lang w:val="kk-KZ"/>
        </w:rPr>
        <w:t>,</w:t>
      </w:r>
      <w:r w:rsidRPr="007B40CC">
        <w:rPr>
          <w:b/>
          <w:sz w:val="28"/>
          <w:szCs w:val="28"/>
          <w:lang w:val="kk-KZ"/>
        </w:rPr>
        <w:t xml:space="preserve"> </w:t>
      </w:r>
      <w:r w:rsidRPr="007B40CC">
        <w:rPr>
          <w:b/>
          <w:sz w:val="28"/>
          <w:szCs w:val="28"/>
          <w:lang w:val="kk-KZ"/>
        </w:rPr>
        <w:t>40 мг</w:t>
      </w:r>
      <w:r w:rsidR="003E73E1" w:rsidRPr="007B40CC">
        <w:rPr>
          <w:b/>
          <w:sz w:val="28"/>
          <w:szCs w:val="28"/>
          <w:lang w:val="kk-KZ"/>
        </w:rPr>
        <w:t xml:space="preserve">»  </w:t>
      </w:r>
    </w:p>
    <w:bookmarkEnd w:id="0"/>
    <w:bookmarkEnd w:id="1"/>
    <w:p w14:paraId="254161B4" w14:textId="27A30CDF" w:rsidR="00E07178" w:rsidRDefault="004A6A39" w:rsidP="00E07178">
      <w:pPr>
        <w:tabs>
          <w:tab w:val="left" w:pos="709"/>
          <w:tab w:val="left" w:pos="851"/>
          <w:tab w:val="left" w:pos="4111"/>
        </w:tabs>
        <w:ind w:right="295"/>
        <w:contextualSpacing/>
        <w:rPr>
          <w:b/>
          <w:sz w:val="28"/>
          <w:lang w:val="kk-KZ"/>
        </w:rPr>
      </w:pPr>
      <w:r>
        <w:rPr>
          <w:b/>
          <w:sz w:val="28"/>
          <w:lang w:val="kk-KZ"/>
        </w:rPr>
        <w:t>дәрілік заттың</w:t>
      </w:r>
      <w:r w:rsidR="00507B11">
        <w:rPr>
          <w:b/>
          <w:sz w:val="28"/>
          <w:lang w:val="kk-KZ"/>
        </w:rPr>
        <w:t xml:space="preserve"> тіркеу куәлігін </w:t>
      </w:r>
    </w:p>
    <w:p w14:paraId="6EDFFC88" w14:textId="584DF4BB" w:rsidR="00507B11" w:rsidRDefault="00507B11" w:rsidP="00E07178">
      <w:pPr>
        <w:tabs>
          <w:tab w:val="left" w:pos="709"/>
          <w:tab w:val="left" w:pos="851"/>
          <w:tab w:val="left" w:pos="4111"/>
        </w:tabs>
        <w:ind w:right="295"/>
        <w:contextualSpacing/>
        <w:rPr>
          <w:b/>
          <w:sz w:val="28"/>
          <w:lang w:val="kk-KZ"/>
        </w:rPr>
      </w:pPr>
      <w:r>
        <w:rPr>
          <w:b/>
          <w:sz w:val="28"/>
          <w:lang w:val="kk-KZ"/>
        </w:rPr>
        <w:t>кері қайтарып алу туралы</w:t>
      </w:r>
    </w:p>
    <w:p w14:paraId="584E7A1B" w14:textId="7F4A625E" w:rsidR="00507B11" w:rsidRDefault="00507B11" w:rsidP="00507B11">
      <w:pPr>
        <w:tabs>
          <w:tab w:val="left" w:pos="0"/>
          <w:tab w:val="left" w:pos="426"/>
          <w:tab w:val="left" w:pos="4253"/>
        </w:tabs>
        <w:ind w:right="5398"/>
        <w:contextualSpacing/>
        <w:jc w:val="both"/>
        <w:rPr>
          <w:b/>
          <w:color w:val="000000"/>
          <w:sz w:val="28"/>
          <w:szCs w:val="28"/>
          <w:lang w:val="kk-KZ"/>
        </w:rPr>
      </w:pPr>
      <w:bookmarkStart w:id="2" w:name="_Hlk152152156"/>
    </w:p>
    <w:p w14:paraId="63ACA52F" w14:textId="77777777" w:rsidR="00631635" w:rsidRDefault="00631635" w:rsidP="00507B11">
      <w:pPr>
        <w:tabs>
          <w:tab w:val="left" w:pos="0"/>
          <w:tab w:val="left" w:pos="426"/>
          <w:tab w:val="left" w:pos="4253"/>
        </w:tabs>
        <w:ind w:right="5398"/>
        <w:contextualSpacing/>
        <w:jc w:val="both"/>
        <w:rPr>
          <w:b/>
          <w:color w:val="000000"/>
          <w:sz w:val="28"/>
          <w:szCs w:val="28"/>
          <w:lang w:val="kk-KZ"/>
        </w:rPr>
      </w:pPr>
    </w:p>
    <w:p w14:paraId="55AF4A74" w14:textId="21149CFC" w:rsidR="00507B11" w:rsidRDefault="00507B11" w:rsidP="00507B11">
      <w:pPr>
        <w:ind w:firstLine="720"/>
        <w:jc w:val="both"/>
        <w:rPr>
          <w:rFonts w:eastAsiaTheme="minorHAnsi" w:cstheme="minorBidi"/>
          <w:b/>
          <w:sz w:val="28"/>
          <w:szCs w:val="28"/>
          <w:lang w:val="kk-KZ" w:eastAsia="en-US"/>
        </w:rPr>
      </w:pPr>
      <w:r>
        <w:rPr>
          <w:sz w:val="28"/>
          <w:szCs w:val="28"/>
          <w:lang w:val="kk-KZ"/>
        </w:rPr>
        <w:t xml:space="preserve">«Халық денсаулығы және денсаулық сақтау жүйесі туралы» Қазақстан Республикасы Кодексінің 10-бабының 7) тармақшасына, 259-бабының                      1-тармағының 7) тармақшасына және Қазақстан Республикасы Денсаулық сақтау министрінің міндетін атқарушысы 2020 жылғы 24 желтоқсандағы № ҚР ДСМ-322/2020 бұйрығымен бекітілген Дәрілік заттар мен медициналық бұйымдарды қолдануды тоқтата тұру, тыйым салу немесе айналымнан алып қою не қолдануды шектеу қағидаларының 3-тармағының 7) тармақшасына сәйкес (Нормативтік құқықтық актілерді мемлекеттік тіркеу тізілімінде </w:t>
      </w:r>
      <w:r w:rsidR="00E07178">
        <w:rPr>
          <w:sz w:val="28"/>
          <w:szCs w:val="28"/>
          <w:lang w:val="kk-KZ"/>
        </w:rPr>
        <w:t xml:space="preserve">                    </w:t>
      </w:r>
      <w:r>
        <w:rPr>
          <w:sz w:val="28"/>
          <w:szCs w:val="28"/>
          <w:lang w:val="kk-KZ"/>
        </w:rPr>
        <w:t xml:space="preserve">№ 21906 тіркелген), </w:t>
      </w:r>
      <w:r>
        <w:rPr>
          <w:b/>
          <w:sz w:val="28"/>
          <w:szCs w:val="28"/>
          <w:lang w:val="kk-KZ"/>
        </w:rPr>
        <w:t>БҰЙЫРАМЫН:</w:t>
      </w:r>
    </w:p>
    <w:bookmarkEnd w:id="2"/>
    <w:p w14:paraId="40C82C84" w14:textId="5FE3E3BF" w:rsidR="00507B11" w:rsidRPr="00EF49A1" w:rsidRDefault="00507B11" w:rsidP="007B40CC">
      <w:pPr>
        <w:tabs>
          <w:tab w:val="left" w:pos="709"/>
          <w:tab w:val="left" w:pos="851"/>
          <w:tab w:val="left" w:pos="4111"/>
        </w:tabs>
        <w:ind w:right="-1"/>
        <w:contextualSpacing/>
        <w:jc w:val="both"/>
        <w:rPr>
          <w:bCs/>
          <w:sz w:val="28"/>
          <w:szCs w:val="28"/>
          <w:lang w:val="kk-KZ"/>
        </w:rPr>
      </w:pPr>
      <w:r>
        <w:rPr>
          <w:sz w:val="28"/>
          <w:lang w:val="kk-KZ"/>
        </w:rPr>
        <w:t xml:space="preserve">         1. </w:t>
      </w:r>
      <w:r w:rsidR="007B40CC" w:rsidRPr="007B40CC">
        <w:rPr>
          <w:sz w:val="28"/>
          <w:szCs w:val="28"/>
          <w:lang w:val="kk-KZ"/>
        </w:rPr>
        <w:t>«Изоптин® (Верапамил), үлбірлі қабықпен қапталған таблеткалар, 40 мг</w:t>
      </w:r>
      <w:r w:rsidR="007B40CC">
        <w:rPr>
          <w:sz w:val="28"/>
          <w:szCs w:val="28"/>
          <w:lang w:val="kk-KZ"/>
        </w:rPr>
        <w:t>»</w:t>
      </w:r>
      <w:r w:rsidR="004A6A39">
        <w:rPr>
          <w:sz w:val="28"/>
          <w:szCs w:val="28"/>
          <w:lang w:val="kk-KZ"/>
        </w:rPr>
        <w:t xml:space="preserve">, </w:t>
      </w:r>
      <w:r w:rsidR="007B40CC" w:rsidRPr="007B40CC">
        <w:rPr>
          <w:sz w:val="28"/>
          <w:szCs w:val="28"/>
          <w:lang w:val="kk-KZ"/>
        </w:rPr>
        <w:t>ҚР-ДЗ-5№013857</w:t>
      </w:r>
      <w:r w:rsidR="004A6A39" w:rsidRPr="004A6A39">
        <w:rPr>
          <w:sz w:val="28"/>
          <w:szCs w:val="28"/>
          <w:lang w:val="kk-KZ"/>
        </w:rPr>
        <w:t>,</w:t>
      </w:r>
      <w:r w:rsidR="004A6A39">
        <w:rPr>
          <w:lang w:val="kk-KZ"/>
        </w:rPr>
        <w:t xml:space="preserve"> </w:t>
      </w:r>
      <w:r>
        <w:rPr>
          <w:sz w:val="28"/>
          <w:szCs w:val="28"/>
          <w:lang w:val="kk-KZ"/>
        </w:rPr>
        <w:t xml:space="preserve">тіркеу куәлігін ұстаушы </w:t>
      </w:r>
      <w:r w:rsidR="00E07178" w:rsidRPr="00541379">
        <w:rPr>
          <w:sz w:val="28"/>
          <w:szCs w:val="28"/>
          <w:lang w:val="kk-KZ"/>
        </w:rPr>
        <w:t>«</w:t>
      </w:r>
      <w:r w:rsidR="007B40CC" w:rsidRPr="007B40CC">
        <w:rPr>
          <w:sz w:val="28"/>
          <w:szCs w:val="28"/>
          <w:lang w:val="kk-KZ"/>
        </w:rPr>
        <w:t>Абботт Лабораториз ГмбХ</w:t>
      </w:r>
      <w:r w:rsidR="00E07178" w:rsidRPr="00541379">
        <w:rPr>
          <w:sz w:val="28"/>
          <w:szCs w:val="28"/>
          <w:lang w:val="kk-KZ"/>
        </w:rPr>
        <w:t>»</w:t>
      </w:r>
      <w:r w:rsidR="003D4ACA">
        <w:rPr>
          <w:sz w:val="28"/>
          <w:szCs w:val="28"/>
          <w:lang w:val="kk-KZ"/>
        </w:rPr>
        <w:t>,</w:t>
      </w:r>
      <w:r w:rsidR="00E07178">
        <w:rPr>
          <w:sz w:val="28"/>
          <w:lang w:val="kk-KZ"/>
        </w:rPr>
        <w:t xml:space="preserve"> </w:t>
      </w:r>
      <w:r w:rsidR="007B40CC">
        <w:rPr>
          <w:sz w:val="28"/>
          <w:lang w:val="kk-KZ"/>
        </w:rPr>
        <w:t>Германия</w:t>
      </w:r>
      <w:r w:rsidR="00541379">
        <w:rPr>
          <w:sz w:val="28"/>
          <w:lang w:val="kk-KZ"/>
        </w:rPr>
        <w:t xml:space="preserve">, </w:t>
      </w:r>
      <w:r w:rsidR="004A6A39">
        <w:rPr>
          <w:sz w:val="28"/>
          <w:lang w:val="kk-KZ"/>
        </w:rPr>
        <w:t>дәрілік заттың</w:t>
      </w:r>
      <w:r w:rsidR="00541379">
        <w:rPr>
          <w:sz w:val="28"/>
          <w:lang w:val="kk-KZ"/>
        </w:rPr>
        <w:t xml:space="preserve"> </w:t>
      </w:r>
      <w:r>
        <w:rPr>
          <w:sz w:val="28"/>
          <w:szCs w:val="28"/>
          <w:lang w:val="kk-KZ"/>
        </w:rPr>
        <w:t>тіркеу куәлігі кері қайтарылсын.</w:t>
      </w:r>
    </w:p>
    <w:p w14:paraId="5A609EC4" w14:textId="77777777" w:rsidR="00507B11" w:rsidRDefault="00507B11" w:rsidP="00507B11">
      <w:pPr>
        <w:pStyle w:val="a8"/>
        <w:tabs>
          <w:tab w:val="left" w:pos="851"/>
        </w:tabs>
        <w:spacing w:after="0" w:line="240" w:lineRule="auto"/>
        <w:ind w:left="0" w:firstLine="705"/>
        <w:jc w:val="both"/>
        <w:rPr>
          <w:rFonts w:ascii="Times New Roman" w:hAnsi="Times New Roman"/>
          <w:sz w:val="28"/>
          <w:szCs w:val="28"/>
          <w:lang w:val="kk-KZ"/>
        </w:rPr>
      </w:pPr>
      <w:r>
        <w:rPr>
          <w:rFonts w:ascii="Times New Roman" w:hAnsi="Times New Roman"/>
          <w:sz w:val="28"/>
          <w:szCs w:val="28"/>
          <w:lang w:val="kk-KZ"/>
        </w:rPr>
        <w:t>2. Қазақстан Республикасы Денсаулық сақтау министрлігінің Медициналық және фармацевтикалық бақылау комитетінің (бұдан әрі – Комитет) Фармацевтикалық қызметті бақылау саласындағы мемлекеттік көрсетілетін қызметтер басқармасы осы шешім қабылданған күннен бастап жұмыс бір күннің ішінде жазбаша (еркін) нысанда Комитетінің аумақтық бөлімшелеріне, дәрілік заттардың тіркеу куәлігінің иесіне және дәрілік заттар мен медициналық бұйымдар айналысы саласындағы мемлекеттік сараптама ұйымына (бұдан әрі-сараптама ұйымы) хабарласын.</w:t>
      </w:r>
    </w:p>
    <w:p w14:paraId="47B7A4BD" w14:textId="77777777" w:rsidR="00507B11" w:rsidRDefault="00507B11" w:rsidP="00507B11">
      <w:pPr>
        <w:ind w:firstLine="708"/>
        <w:jc w:val="both"/>
        <w:rPr>
          <w:sz w:val="28"/>
          <w:szCs w:val="28"/>
          <w:lang w:val="kk-KZ"/>
        </w:rPr>
      </w:pPr>
      <w:r>
        <w:rPr>
          <w:sz w:val="28"/>
          <w:szCs w:val="28"/>
          <w:lang w:val="kk-KZ"/>
        </w:rPr>
        <w:t>3. Комитеттің аумақтық бөлімшелері осы шешім туралы ақпаратты алған күннен бастап бір жұмыс күннің ішінде:</w:t>
      </w:r>
    </w:p>
    <w:p w14:paraId="6B37B0D6" w14:textId="77777777" w:rsidR="00507B11" w:rsidRDefault="00507B11" w:rsidP="00507B11">
      <w:pPr>
        <w:ind w:firstLine="708"/>
        <w:jc w:val="both"/>
        <w:rPr>
          <w:sz w:val="28"/>
          <w:szCs w:val="28"/>
          <w:lang w:val="kk-KZ"/>
        </w:rPr>
      </w:pPr>
      <w:r>
        <w:rPr>
          <w:sz w:val="28"/>
          <w:szCs w:val="28"/>
          <w:lang w:val="kk-KZ"/>
        </w:rPr>
        <w:t>1) облыстардың, республикалық маңызы бар қалалардың және астананың денсаулық сақтауды мемлекеттік басқарудың жергілікті органдарына, басқа да мемлекеттік органдарға (құзыреті бойынша) (жазбаша еркін нысанда) хабарлауды;</w:t>
      </w:r>
    </w:p>
    <w:p w14:paraId="5287FB33" w14:textId="77777777" w:rsidR="00507B11" w:rsidRDefault="00507B11" w:rsidP="00507B11">
      <w:pPr>
        <w:ind w:firstLine="708"/>
        <w:jc w:val="both"/>
        <w:rPr>
          <w:sz w:val="28"/>
          <w:szCs w:val="28"/>
          <w:lang w:val="kk-KZ"/>
        </w:rPr>
      </w:pPr>
      <w:r>
        <w:rPr>
          <w:sz w:val="28"/>
          <w:szCs w:val="28"/>
          <w:lang w:val="kk-KZ"/>
        </w:rPr>
        <w:t>2) бұқаралық ақпарат құралдарына орналастыруды қамтамасыз етсін.</w:t>
      </w:r>
    </w:p>
    <w:p w14:paraId="45BCBE4D" w14:textId="77777777" w:rsidR="00507B11" w:rsidRDefault="00507B11" w:rsidP="00507B11">
      <w:pPr>
        <w:ind w:firstLine="708"/>
        <w:jc w:val="both"/>
        <w:rPr>
          <w:sz w:val="28"/>
          <w:szCs w:val="28"/>
          <w:lang w:val="kk-KZ"/>
        </w:rPr>
      </w:pPr>
      <w:r>
        <w:rPr>
          <w:sz w:val="28"/>
          <w:szCs w:val="28"/>
          <w:lang w:val="kk-KZ"/>
        </w:rPr>
        <w:lastRenderedPageBreak/>
        <w:t>4. Осы бұйрықтың орындалуын қадағалау Комитет төрағасының жетекшілік ететін  орынбасарына жүктелсін.</w:t>
      </w:r>
    </w:p>
    <w:p w14:paraId="74DD6397" w14:textId="77777777" w:rsidR="00507B11" w:rsidRDefault="00507B11" w:rsidP="00507B11">
      <w:pPr>
        <w:ind w:firstLine="708"/>
        <w:jc w:val="both"/>
        <w:rPr>
          <w:sz w:val="28"/>
          <w:szCs w:val="28"/>
          <w:lang w:val="kk-KZ"/>
        </w:rPr>
      </w:pPr>
      <w:r>
        <w:rPr>
          <w:sz w:val="28"/>
          <w:szCs w:val="28"/>
          <w:lang w:val="kk-KZ"/>
        </w:rPr>
        <w:t>5. Осы бұйрық қол қойылған күнінен бастап күшіне енеді.</w:t>
      </w:r>
    </w:p>
    <w:p w14:paraId="6C428CF7" w14:textId="2C35E42C" w:rsidR="00A543CD" w:rsidRPr="00A543CD" w:rsidRDefault="00507B11" w:rsidP="00A543CD">
      <w:pPr>
        <w:ind w:firstLine="708"/>
        <w:jc w:val="both"/>
        <w:rPr>
          <w:sz w:val="28"/>
          <w:szCs w:val="28"/>
          <w:lang w:val="kk-KZ"/>
        </w:rPr>
      </w:pPr>
      <w:r>
        <w:rPr>
          <w:sz w:val="28"/>
          <w:szCs w:val="28"/>
          <w:lang w:val="kk-KZ"/>
        </w:rPr>
        <w:t xml:space="preserve">Негіздеме: </w:t>
      </w:r>
      <w:r w:rsidR="003D4ACA" w:rsidRPr="00E07178">
        <w:rPr>
          <w:sz w:val="28"/>
          <w:szCs w:val="28"/>
          <w:lang w:val="kk-KZ"/>
        </w:rPr>
        <w:t>«</w:t>
      </w:r>
      <w:r w:rsidR="007B40CC" w:rsidRPr="007B40CC">
        <w:rPr>
          <w:sz w:val="28"/>
          <w:szCs w:val="28"/>
          <w:lang w:val="kk-KZ"/>
        </w:rPr>
        <w:t>Абботт Казахстан</w:t>
      </w:r>
      <w:r w:rsidR="003D4ACA" w:rsidRPr="00E07178">
        <w:rPr>
          <w:sz w:val="28"/>
          <w:szCs w:val="28"/>
          <w:lang w:val="kk-KZ"/>
        </w:rPr>
        <w:t xml:space="preserve">» </w:t>
      </w:r>
      <w:r w:rsidR="00631635">
        <w:rPr>
          <w:sz w:val="28"/>
          <w:szCs w:val="28"/>
          <w:lang w:val="kk-KZ"/>
        </w:rPr>
        <w:t>ЖШС</w:t>
      </w:r>
      <w:r w:rsidR="00541379">
        <w:rPr>
          <w:sz w:val="28"/>
          <w:szCs w:val="28"/>
          <w:lang w:val="kk-KZ"/>
        </w:rPr>
        <w:t>-нің</w:t>
      </w:r>
      <w:r w:rsidR="003D4ACA">
        <w:rPr>
          <w:sz w:val="28"/>
          <w:szCs w:val="28"/>
          <w:lang w:val="kk-KZ"/>
        </w:rPr>
        <w:t xml:space="preserve"> </w:t>
      </w:r>
      <w:r w:rsidR="00A543CD" w:rsidRPr="00A543CD">
        <w:rPr>
          <w:sz w:val="28"/>
          <w:szCs w:val="28"/>
          <w:lang w:val="kk-KZ"/>
        </w:rPr>
        <w:t>202</w:t>
      </w:r>
      <w:r w:rsidR="00541379">
        <w:rPr>
          <w:sz w:val="28"/>
          <w:szCs w:val="28"/>
          <w:lang w:val="kk-KZ"/>
        </w:rPr>
        <w:t>6</w:t>
      </w:r>
      <w:r w:rsidR="00A543CD" w:rsidRPr="00A543CD">
        <w:rPr>
          <w:sz w:val="28"/>
          <w:szCs w:val="28"/>
          <w:lang w:val="kk-KZ"/>
        </w:rPr>
        <w:t xml:space="preserve"> </w:t>
      </w:r>
      <w:r w:rsidR="00A543CD">
        <w:rPr>
          <w:sz w:val="28"/>
          <w:szCs w:val="28"/>
          <w:lang w:val="kk-KZ"/>
        </w:rPr>
        <w:t xml:space="preserve">жылғы </w:t>
      </w:r>
      <w:r w:rsidR="007B40CC">
        <w:rPr>
          <w:sz w:val="28"/>
          <w:szCs w:val="28"/>
          <w:lang w:val="kk-KZ"/>
        </w:rPr>
        <w:t>20</w:t>
      </w:r>
      <w:r w:rsidR="00A543CD">
        <w:rPr>
          <w:sz w:val="28"/>
          <w:szCs w:val="28"/>
          <w:lang w:val="kk-KZ"/>
        </w:rPr>
        <w:t xml:space="preserve"> </w:t>
      </w:r>
      <w:r w:rsidR="00541379">
        <w:rPr>
          <w:sz w:val="28"/>
          <w:szCs w:val="28"/>
          <w:lang w:val="kk-KZ"/>
        </w:rPr>
        <w:t>қаңтардағы</w:t>
      </w:r>
      <w:r w:rsidR="00A543CD">
        <w:rPr>
          <w:sz w:val="28"/>
          <w:szCs w:val="28"/>
          <w:lang w:val="kk-KZ"/>
        </w:rPr>
        <w:t xml:space="preserve"> </w:t>
      </w:r>
      <w:r w:rsidR="007B40CC">
        <w:rPr>
          <w:sz w:val="28"/>
          <w:szCs w:val="28"/>
          <w:lang w:val="kk-KZ"/>
        </w:rPr>
        <w:t xml:space="preserve">        </w:t>
      </w:r>
      <w:r w:rsidR="00631635">
        <w:rPr>
          <w:sz w:val="28"/>
          <w:szCs w:val="28"/>
          <w:lang w:val="kk-KZ"/>
        </w:rPr>
        <w:t>№</w:t>
      </w:r>
      <w:r w:rsidR="004A6A39">
        <w:rPr>
          <w:sz w:val="28"/>
          <w:szCs w:val="28"/>
          <w:lang w:val="kk-KZ"/>
        </w:rPr>
        <w:t xml:space="preserve"> </w:t>
      </w:r>
      <w:r w:rsidR="007B40CC" w:rsidRPr="007B40CC">
        <w:rPr>
          <w:sz w:val="28"/>
          <w:szCs w:val="28"/>
          <w:lang w:val="kk-KZ"/>
        </w:rPr>
        <w:t>ЗТ-2026-00209468</w:t>
      </w:r>
      <w:r w:rsidR="007B40CC">
        <w:rPr>
          <w:lang w:val="kk-KZ"/>
        </w:rPr>
        <w:t xml:space="preserve"> </w:t>
      </w:r>
      <w:r w:rsidR="00631635">
        <w:rPr>
          <w:sz w:val="28"/>
          <w:szCs w:val="28"/>
          <w:lang w:val="kk-KZ"/>
        </w:rPr>
        <w:t>өтініші</w:t>
      </w:r>
      <w:r w:rsidR="00A543CD">
        <w:rPr>
          <w:sz w:val="28"/>
          <w:szCs w:val="28"/>
          <w:lang w:val="kk-KZ"/>
        </w:rPr>
        <w:t>.</w:t>
      </w:r>
    </w:p>
    <w:p w14:paraId="5026DC56" w14:textId="77777777" w:rsidR="00507B11" w:rsidRDefault="00A543CD" w:rsidP="00A543CD">
      <w:pPr>
        <w:ind w:firstLine="708"/>
        <w:jc w:val="both"/>
        <w:rPr>
          <w:sz w:val="28"/>
          <w:szCs w:val="28"/>
          <w:lang w:val="kk-KZ"/>
        </w:rPr>
      </w:pPr>
      <w:r w:rsidRPr="00A543CD">
        <w:rPr>
          <w:sz w:val="28"/>
          <w:szCs w:val="28"/>
          <w:lang w:val="kk-KZ"/>
        </w:rPr>
        <w:t xml:space="preserve"> </w:t>
      </w:r>
    </w:p>
    <w:p w14:paraId="7DDFABC6" w14:textId="77777777" w:rsidR="00507B11" w:rsidRDefault="00507B11" w:rsidP="00507B11">
      <w:pPr>
        <w:jc w:val="both"/>
        <w:rPr>
          <w:sz w:val="28"/>
          <w:szCs w:val="28"/>
          <w:lang w:val="kk-KZ"/>
        </w:rPr>
      </w:pPr>
    </w:p>
    <w:p w14:paraId="08CDD7A6" w14:textId="77777777" w:rsidR="00507B11" w:rsidRDefault="00507B11" w:rsidP="00507B11">
      <w:pPr>
        <w:ind w:left="1134" w:hanging="425"/>
        <w:jc w:val="both"/>
        <w:rPr>
          <w:rFonts w:eastAsiaTheme="minorHAnsi"/>
          <w:b/>
          <w:sz w:val="28"/>
          <w:szCs w:val="28"/>
          <w:lang w:val="kk-KZ" w:eastAsia="en-US"/>
        </w:rPr>
      </w:pPr>
      <w:bookmarkStart w:id="3" w:name="_GoBack"/>
      <w:bookmarkEnd w:id="3"/>
      <w:r>
        <w:rPr>
          <w:b/>
          <w:sz w:val="28"/>
          <w:szCs w:val="28"/>
          <w:lang w:val="kk-KZ"/>
        </w:rPr>
        <w:t>Қазақстан Республикасы</w:t>
      </w:r>
    </w:p>
    <w:p w14:paraId="5BD6B393" w14:textId="77777777" w:rsidR="00507B11" w:rsidRDefault="00507B11" w:rsidP="00507B11">
      <w:pPr>
        <w:ind w:left="1134" w:hanging="425"/>
        <w:jc w:val="both"/>
        <w:rPr>
          <w:b/>
          <w:sz w:val="28"/>
          <w:szCs w:val="28"/>
          <w:lang w:val="kk-KZ"/>
        </w:rPr>
      </w:pPr>
      <w:r>
        <w:rPr>
          <w:b/>
          <w:sz w:val="28"/>
          <w:szCs w:val="28"/>
          <w:lang w:val="kk-KZ"/>
        </w:rPr>
        <w:t>Денсаулық сақтау министрлігі</w:t>
      </w:r>
    </w:p>
    <w:p w14:paraId="56B3F80D" w14:textId="77777777" w:rsidR="00507B11" w:rsidRDefault="00507B11" w:rsidP="00507B11">
      <w:pPr>
        <w:ind w:left="1134" w:hanging="425"/>
        <w:jc w:val="both"/>
        <w:rPr>
          <w:b/>
          <w:sz w:val="28"/>
          <w:szCs w:val="28"/>
          <w:lang w:val="kk-KZ"/>
        </w:rPr>
      </w:pPr>
      <w:r>
        <w:rPr>
          <w:b/>
          <w:sz w:val="28"/>
          <w:szCs w:val="28"/>
          <w:lang w:val="kk-KZ"/>
        </w:rPr>
        <w:t>Медициналық және</w:t>
      </w:r>
    </w:p>
    <w:p w14:paraId="513FE8E8" w14:textId="77777777" w:rsidR="00507B11" w:rsidRDefault="00507B11" w:rsidP="00507B11">
      <w:pPr>
        <w:ind w:left="1134" w:hanging="425"/>
        <w:jc w:val="both"/>
        <w:rPr>
          <w:b/>
          <w:sz w:val="28"/>
          <w:szCs w:val="28"/>
          <w:lang w:val="kk-KZ"/>
        </w:rPr>
      </w:pPr>
      <w:r>
        <w:rPr>
          <w:b/>
          <w:sz w:val="28"/>
          <w:szCs w:val="28"/>
          <w:lang w:val="kk-KZ"/>
        </w:rPr>
        <w:t xml:space="preserve">фармацевтикалық бақылау </w:t>
      </w:r>
    </w:p>
    <w:p w14:paraId="1BD6F27C" w14:textId="77777777" w:rsidR="00507B11" w:rsidRDefault="00507B11" w:rsidP="00507B11">
      <w:pPr>
        <w:pStyle w:val="a6"/>
        <w:ind w:left="1134" w:hanging="425"/>
        <w:contextualSpacing/>
        <w:rPr>
          <w:rFonts w:ascii="Times New Roman" w:hAnsi="Times New Roman"/>
          <w:sz w:val="28"/>
          <w:szCs w:val="28"/>
          <w:lang w:val="kk-KZ"/>
        </w:rPr>
      </w:pPr>
      <w:r>
        <w:rPr>
          <w:rFonts w:ascii="Times New Roman" w:hAnsi="Times New Roman"/>
          <w:b/>
          <w:sz w:val="28"/>
          <w:szCs w:val="28"/>
          <w:lang w:val="kk-KZ"/>
        </w:rPr>
        <w:t xml:space="preserve">комитетінің төрағасы                                                              Б.  Жүсіпов                                        </w:t>
      </w:r>
    </w:p>
    <w:p w14:paraId="20214F99" w14:textId="77777777" w:rsidR="00507B11" w:rsidRDefault="00507B11" w:rsidP="00507B11">
      <w:pPr>
        <w:ind w:left="5812" w:right="12"/>
        <w:jc w:val="both"/>
        <w:rPr>
          <w:sz w:val="28"/>
          <w:szCs w:val="28"/>
          <w:lang w:val="kk-KZ"/>
        </w:rPr>
      </w:pPr>
    </w:p>
    <w:p w14:paraId="38F75E2D" w14:textId="77777777" w:rsidR="00BB6D5A" w:rsidRPr="00226BE5" w:rsidRDefault="00BB6D5A" w:rsidP="00BB6D5A">
      <w:pPr>
        <w:ind w:left="5812" w:right="12"/>
        <w:jc w:val="both"/>
        <w:rPr>
          <w:b/>
          <w:sz w:val="28"/>
          <w:szCs w:val="28"/>
          <w:lang w:val="kk-KZ"/>
        </w:rPr>
      </w:pPr>
    </w:p>
    <w:p w14:paraId="04E4A3AA" w14:textId="6416AD94" w:rsidR="009E1175" w:rsidRPr="00541379" w:rsidRDefault="009E1175" w:rsidP="009E1175">
      <w:pPr>
        <w:pStyle w:val="a6"/>
        <w:ind w:left="1134" w:hanging="425"/>
        <w:contextualSpacing/>
        <w:rPr>
          <w:rFonts w:ascii="Times New Roman" w:hAnsi="Times New Roman"/>
          <w:sz w:val="28"/>
          <w:szCs w:val="28"/>
          <w:lang w:val="kk-KZ"/>
        </w:rPr>
      </w:pPr>
      <w:r w:rsidRPr="00541379">
        <w:rPr>
          <w:rFonts w:ascii="Times New Roman" w:hAnsi="Times New Roman"/>
          <w:b/>
          <w:sz w:val="28"/>
          <w:szCs w:val="28"/>
          <w:lang w:val="kk-KZ"/>
        </w:rPr>
        <w:t xml:space="preserve">              </w:t>
      </w:r>
    </w:p>
    <w:p w14:paraId="526776E4" w14:textId="77777777" w:rsidR="009E1175" w:rsidRDefault="009E1175" w:rsidP="009E1175">
      <w:pPr>
        <w:ind w:left="5812" w:right="12"/>
        <w:jc w:val="both"/>
        <w:rPr>
          <w:sz w:val="28"/>
          <w:szCs w:val="28"/>
          <w:lang w:val="kk-KZ"/>
        </w:rPr>
      </w:pPr>
    </w:p>
    <w:p w14:paraId="6648E344" w14:textId="77777777" w:rsidR="00CE1E65" w:rsidRPr="009E1175" w:rsidRDefault="00CE1E65">
      <w:pPr>
        <w:rPr>
          <w:lang w:val="kk-KZ"/>
        </w:rPr>
      </w:pPr>
    </w:p>
    <w:p w14:paraId="15438AC3" w14:textId="77777777" w:rsidR="00CE1E65" w:rsidRPr="009E1175" w:rsidRDefault="00CE1E65">
      <w:pPr>
        <w:rPr>
          <w:lang w:val="kk-KZ"/>
        </w:rPr>
      </w:pPr>
    </w:p>
    <w:p w14:paraId="5B2F1342" w14:textId="77777777" w:rsidR="00BE688D" w:rsidRDefault="00BE688D" w:rsidP="00BE688D">
      <w:pPr>
        <w:ind w:left="5812" w:right="12"/>
        <w:jc w:val="both"/>
        <w:rPr>
          <w:sz w:val="28"/>
          <w:szCs w:val="28"/>
          <w:lang w:val="kk-KZ"/>
        </w:rPr>
      </w:pPr>
    </w:p>
    <w:p w14:paraId="3802C290" w14:textId="77777777" w:rsidR="00BE688D" w:rsidRDefault="00BE688D" w:rsidP="00BE688D">
      <w:pPr>
        <w:ind w:left="5812" w:right="12"/>
        <w:jc w:val="both"/>
        <w:rPr>
          <w:sz w:val="28"/>
          <w:szCs w:val="28"/>
          <w:lang w:val="kk-KZ"/>
        </w:rPr>
      </w:pPr>
    </w:p>
    <w:p w14:paraId="314842DB" w14:textId="3365A906" w:rsidR="00541379" w:rsidRPr="003E73E1" w:rsidRDefault="00541379" w:rsidP="00541379">
      <w:pPr>
        <w:tabs>
          <w:tab w:val="left" w:pos="709"/>
          <w:tab w:val="left" w:pos="851"/>
          <w:tab w:val="left" w:pos="4111"/>
        </w:tabs>
        <w:ind w:right="295"/>
        <w:contextualSpacing/>
        <w:rPr>
          <w:b/>
          <w:sz w:val="28"/>
          <w:lang w:val="kk-KZ"/>
        </w:rPr>
      </w:pPr>
    </w:p>
    <w:p w14:paraId="5CEEE441" w14:textId="77777777" w:rsidR="00BE688D" w:rsidRDefault="00BE688D" w:rsidP="00BE688D">
      <w:pPr>
        <w:ind w:left="5812" w:right="12"/>
        <w:jc w:val="both"/>
        <w:rPr>
          <w:sz w:val="28"/>
          <w:szCs w:val="28"/>
          <w:lang w:val="kk-KZ"/>
        </w:rPr>
      </w:pPr>
    </w:p>
    <w:p w14:paraId="53B77890" w14:textId="77777777" w:rsidR="00BE688D" w:rsidRDefault="00BE688D" w:rsidP="00BE688D">
      <w:pPr>
        <w:ind w:left="5812" w:right="12"/>
        <w:jc w:val="both"/>
        <w:rPr>
          <w:sz w:val="28"/>
          <w:szCs w:val="28"/>
          <w:lang w:val="kk-KZ"/>
        </w:rPr>
      </w:pPr>
    </w:p>
    <w:sectPr w:rsidR="00BE688D" w:rsidSect="00CE1E65">
      <w:pgSz w:w="11906" w:h="16838"/>
      <w:pgMar w:top="567" w:right="850" w:bottom="1134" w:left="1701" w:header="708" w:footer="708" w:gutter="0"/>
      <w:cols w:space="708"/>
      <w:docGrid w:linePitch="360"/>
      <w:footerReference w:type="default" r:id="rId997"/>
      <w:headerReference w:type="default" r:id="rId996"/>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06.02.2026 17:52 Мылтықбекова Жайнагүл Жұмағалиқызы</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06.02.2026 18:17 Раймкулова Гаухар Ушкемпиркызы </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09.02.2026 15:47 Мукатаева Жанна Адильхановна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09.02.2026 17:05 Джусипов Бауыржан Алишерович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15">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FB1918">
      <w:pPr>
        <w:spacing w:after="0" w:line="240" w:lineRule="auto"/>
      </w:pPr>
      <w:r>
        <w:separator/>
      </w:r>
    </w:p>
  </w:endnote>
  <w:endnote w:type="continuationSeparator" w:id="0">
    <w:p w:rsidR="00C21B6E" w:rsidRDefault="00C21B6E" w:rsidP="00FB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09.02.2026 17:27.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FB1918">
      <w:pPr>
        <w:spacing w:after="0" w:line="240" w:lineRule="auto"/>
      </w:pPr>
      <w:r>
        <w:separator/>
      </w:r>
    </w:p>
  </w:footnote>
  <w:footnote w:type="continuationSeparator" w:id="0">
    <w:p w:rsidR="00C21B6E" w:rsidRDefault="00C21B6E" w:rsidP="00FB1918">
      <w:pPr>
        <w:spacing w:after="0" w:line="240" w:lineRule="auto"/>
      </w:pPr>
      <w:r>
        <w:continuationSeparator/>
      </w:r>
    </w:p>
  </w:footnote>
</w:footnotes>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медицинского и фармацевтического контроля Министерства здравоохранения Республики Казахстан - Ахмедиев Бауыржан  Русланович"/>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04F"/>
    <w:multiLevelType w:val="hybridMultilevel"/>
    <w:tmpl w:val="46BE3CBA"/>
    <w:lvl w:ilvl="0" w:tplc="19C053F4">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481210BE"/>
    <w:multiLevelType w:val="hybridMultilevel"/>
    <w:tmpl w:val="17961BB4"/>
    <w:lvl w:ilvl="0" w:tplc="A1C46DF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7A15545B"/>
    <w:multiLevelType w:val="hybridMultilevel"/>
    <w:tmpl w:val="EA94E75C"/>
    <w:lvl w:ilvl="0" w:tplc="39A25EF0">
      <w:start w:val="1"/>
      <w:numFmt w:val="decimal"/>
      <w:lvlText w:val="%1."/>
      <w:lvlJc w:val="left"/>
      <w:pPr>
        <w:ind w:left="1917" w:hanging="360"/>
      </w:pPr>
      <w:rPr>
        <w:lang w:val="ru-RU"/>
      </w:rPr>
    </w:lvl>
    <w:lvl w:ilvl="1" w:tplc="04190019">
      <w:start w:val="1"/>
      <w:numFmt w:val="lowerLetter"/>
      <w:lvlText w:val="%2."/>
      <w:lvlJc w:val="left"/>
      <w:pPr>
        <w:ind w:left="2637" w:hanging="360"/>
      </w:pPr>
    </w:lvl>
    <w:lvl w:ilvl="2" w:tplc="0419001B">
      <w:start w:val="1"/>
      <w:numFmt w:val="lowerRoman"/>
      <w:lvlText w:val="%3."/>
      <w:lvlJc w:val="right"/>
      <w:pPr>
        <w:ind w:left="3357" w:hanging="180"/>
      </w:pPr>
    </w:lvl>
    <w:lvl w:ilvl="3" w:tplc="0419000F">
      <w:start w:val="1"/>
      <w:numFmt w:val="decimal"/>
      <w:lvlText w:val="%4."/>
      <w:lvlJc w:val="left"/>
      <w:pPr>
        <w:ind w:left="4077" w:hanging="360"/>
      </w:pPr>
    </w:lvl>
    <w:lvl w:ilvl="4" w:tplc="04190019">
      <w:start w:val="1"/>
      <w:numFmt w:val="lowerLetter"/>
      <w:lvlText w:val="%5."/>
      <w:lvlJc w:val="left"/>
      <w:pPr>
        <w:ind w:left="4797" w:hanging="360"/>
      </w:pPr>
    </w:lvl>
    <w:lvl w:ilvl="5" w:tplc="0419001B">
      <w:start w:val="1"/>
      <w:numFmt w:val="lowerRoman"/>
      <w:lvlText w:val="%6."/>
      <w:lvlJc w:val="right"/>
      <w:pPr>
        <w:ind w:left="5517" w:hanging="180"/>
      </w:pPr>
    </w:lvl>
    <w:lvl w:ilvl="6" w:tplc="0419000F">
      <w:start w:val="1"/>
      <w:numFmt w:val="decimal"/>
      <w:lvlText w:val="%7."/>
      <w:lvlJc w:val="left"/>
      <w:pPr>
        <w:ind w:left="6237" w:hanging="360"/>
      </w:pPr>
    </w:lvl>
    <w:lvl w:ilvl="7" w:tplc="04190019">
      <w:start w:val="1"/>
      <w:numFmt w:val="lowerLetter"/>
      <w:lvlText w:val="%8."/>
      <w:lvlJc w:val="left"/>
      <w:pPr>
        <w:ind w:left="6957" w:hanging="360"/>
      </w:pPr>
    </w:lvl>
    <w:lvl w:ilvl="8" w:tplc="0419001B">
      <w:start w:val="1"/>
      <w:numFmt w:val="lowerRoman"/>
      <w:lvlText w:val="%9."/>
      <w:lvlJc w:val="right"/>
      <w:pPr>
        <w:ind w:left="7677" w:hanging="180"/>
      </w:pPr>
    </w:lvl>
  </w:abstractNum>
  <w:abstractNum w:abstractNumId="3" w15:restartNumberingAfterBreak="0">
    <w:nsid w:val="7E8340ED"/>
    <w:multiLevelType w:val="hybridMultilevel"/>
    <w:tmpl w:val="29FE601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65"/>
    <w:rsid w:val="00040650"/>
    <w:rsid w:val="001B3808"/>
    <w:rsid w:val="00226BE5"/>
    <w:rsid w:val="0026273E"/>
    <w:rsid w:val="002913C0"/>
    <w:rsid w:val="0030298F"/>
    <w:rsid w:val="003403AB"/>
    <w:rsid w:val="003B0E7F"/>
    <w:rsid w:val="003D4ACA"/>
    <w:rsid w:val="003E73E1"/>
    <w:rsid w:val="004170B6"/>
    <w:rsid w:val="004A6A39"/>
    <w:rsid w:val="004C2E47"/>
    <w:rsid w:val="00507B11"/>
    <w:rsid w:val="00541379"/>
    <w:rsid w:val="005A4461"/>
    <w:rsid w:val="00631635"/>
    <w:rsid w:val="007B40CC"/>
    <w:rsid w:val="008665D5"/>
    <w:rsid w:val="008D568D"/>
    <w:rsid w:val="009A4D04"/>
    <w:rsid w:val="009E1175"/>
    <w:rsid w:val="00A543CD"/>
    <w:rsid w:val="00B56F88"/>
    <w:rsid w:val="00BB6D5A"/>
    <w:rsid w:val="00BE688D"/>
    <w:rsid w:val="00CE1E65"/>
    <w:rsid w:val="00DE0CAD"/>
    <w:rsid w:val="00E07178"/>
    <w:rsid w:val="00E7134D"/>
    <w:rsid w:val="00EF49A1"/>
    <w:rsid w:val="00EF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BFF76"/>
  <w15:chartTrackingRefBased/>
  <w15:docId w15:val="{6F76591F-047A-4A6B-801F-8EB0DD36B01E}"/>
  <w:documentProtection w:edit="readOnly" w:enforcement="1" w:cryptProviderType="rsaFull" w:cryptAlgorithmClass="hash" w:cryptAlgorithmType="typeAny" w:cryptAlgorithmSid="4" w:cryptSpinCount="100000" w:hash="GZGv+O0pgNAZ2Q0dNFMRG52OQ+w=" w:salt="7OzIXI8aQrSCM9PFSxYKDg=="/>
  <w:endnotePr>
    <w:endnote w:id="-1"/>
    <w:endnote w:id="0"/>
  </w:endnotePr>
  <w:footnotePr>
    <w:footnote w:id="-1"/>
    <w:footnote w:id="0"/>
  </w:footnotePr>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1E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1E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E1E65"/>
    <w:pPr>
      <w:tabs>
        <w:tab w:val="center" w:pos="4677"/>
        <w:tab w:val="right" w:pos="9355"/>
      </w:tabs>
    </w:pPr>
  </w:style>
  <w:style w:type="character" w:customStyle="1" w:styleId="a5">
    <w:name w:val="Верхний колонтитул Знак"/>
    <w:basedOn w:val="a0"/>
    <w:link w:val="a4"/>
    <w:uiPriority w:val="99"/>
    <w:rsid w:val="00CE1E65"/>
    <w:rPr>
      <w:rFonts w:ascii="Times New Roman" w:eastAsia="Times New Roman" w:hAnsi="Times New Roman" w:cs="Times New Roman"/>
      <w:sz w:val="24"/>
      <w:szCs w:val="24"/>
      <w:lang w:eastAsia="ru-RU"/>
    </w:rPr>
  </w:style>
  <w:style w:type="paragraph" w:styleId="a6">
    <w:name w:val="Plain Text"/>
    <w:basedOn w:val="a"/>
    <w:link w:val="a7"/>
    <w:semiHidden/>
    <w:unhideWhenUsed/>
    <w:rsid w:val="00BE688D"/>
    <w:rPr>
      <w:rFonts w:ascii="Courier New" w:hAnsi="Courier New"/>
      <w:sz w:val="20"/>
      <w:szCs w:val="20"/>
    </w:rPr>
  </w:style>
  <w:style w:type="character" w:customStyle="1" w:styleId="a7">
    <w:name w:val="Текст Знак"/>
    <w:basedOn w:val="a0"/>
    <w:link w:val="a6"/>
    <w:semiHidden/>
    <w:rsid w:val="00BE688D"/>
    <w:rPr>
      <w:rFonts w:ascii="Courier New" w:eastAsia="Times New Roman" w:hAnsi="Courier New" w:cs="Times New Roman"/>
      <w:sz w:val="20"/>
      <w:szCs w:val="20"/>
      <w:lang w:eastAsia="ru-RU"/>
    </w:rPr>
  </w:style>
  <w:style w:type="paragraph" w:styleId="a8">
    <w:name w:val="List Paragraph"/>
    <w:basedOn w:val="a"/>
    <w:uiPriority w:val="34"/>
    <w:qFormat/>
    <w:rsid w:val="00BE688D"/>
    <w:pPr>
      <w:widowControl w:val="0"/>
      <w:spacing w:after="200" w:line="276" w:lineRule="auto"/>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842310">
      <w:bodyDiv w:val="1"/>
      <w:marLeft w:val="0"/>
      <w:marRight w:val="0"/>
      <w:marTop w:val="0"/>
      <w:marBottom w:val="0"/>
      <w:divBdr>
        <w:top w:val="none" w:sz="0" w:space="0" w:color="auto"/>
        <w:left w:val="none" w:sz="0" w:space="0" w:color="auto"/>
        <w:bottom w:val="none" w:sz="0" w:space="0" w:color="auto"/>
        <w:right w:val="none" w:sz="0" w:space="0" w:color="auto"/>
      </w:divBdr>
    </w:div>
    <w:div w:id="647638694">
      <w:bodyDiv w:val="1"/>
      <w:marLeft w:val="0"/>
      <w:marRight w:val="0"/>
      <w:marTop w:val="0"/>
      <w:marBottom w:val="0"/>
      <w:divBdr>
        <w:top w:val="none" w:sz="0" w:space="0" w:color="auto"/>
        <w:left w:val="none" w:sz="0" w:space="0" w:color="auto"/>
        <w:bottom w:val="none" w:sz="0" w:space="0" w:color="auto"/>
        <w:right w:val="none" w:sz="0" w:space="0" w:color="auto"/>
      </w:divBdr>
    </w:div>
    <w:div w:id="821888004">
      <w:bodyDiv w:val="1"/>
      <w:marLeft w:val="0"/>
      <w:marRight w:val="0"/>
      <w:marTop w:val="0"/>
      <w:marBottom w:val="0"/>
      <w:divBdr>
        <w:top w:val="none" w:sz="0" w:space="0" w:color="auto"/>
        <w:left w:val="none" w:sz="0" w:space="0" w:color="auto"/>
        <w:bottom w:val="none" w:sz="0" w:space="0" w:color="auto"/>
        <w:right w:val="none" w:sz="0" w:space="0" w:color="auto"/>
      </w:divBdr>
    </w:div>
    <w:div w:id="1389375243">
      <w:bodyDiv w:val="1"/>
      <w:marLeft w:val="0"/>
      <w:marRight w:val="0"/>
      <w:marTop w:val="0"/>
      <w:marBottom w:val="0"/>
      <w:divBdr>
        <w:top w:val="none" w:sz="0" w:space="0" w:color="auto"/>
        <w:left w:val="none" w:sz="0" w:space="0" w:color="auto"/>
        <w:bottom w:val="none" w:sz="0" w:space="0" w:color="auto"/>
        <w:right w:val="none" w:sz="0" w:space="0" w:color="auto"/>
      </w:divBdr>
    </w:div>
    <w:div w:id="1490487869">
      <w:bodyDiv w:val="1"/>
      <w:marLeft w:val="0"/>
      <w:marRight w:val="0"/>
      <w:marTop w:val="0"/>
      <w:marBottom w:val="0"/>
      <w:divBdr>
        <w:top w:val="none" w:sz="0" w:space="0" w:color="auto"/>
        <w:left w:val="none" w:sz="0" w:space="0" w:color="auto"/>
        <w:bottom w:val="none" w:sz="0" w:space="0" w:color="auto"/>
        <w:right w:val="none" w:sz="0" w:space="0" w:color="auto"/>
      </w:divBdr>
    </w:div>
    <w:div w:id="179852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15" Type="http://schemas.openxmlformats.org/officeDocument/2006/relationships/image" Target="media/image915.png"/><Relationship Id="rId999" Type="http://schemas.openxmlformats.org/officeDocument/2006/relationships/endnotes" Target="endnotes.xml"/><Relationship Id="rId998" Type="http://schemas.openxmlformats.org/officeDocument/2006/relationships/footnotes" Target="footnotes.xml"/><Relationship Id="rId997" Type="http://schemas.openxmlformats.org/officeDocument/2006/relationships/footer" Target="footer1.xml"/><Relationship Id="rId996"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Mukataeva Zhanna</dc:creator>
  <cp:keywords/>
  <dc:description/>
  <cp:lastModifiedBy>Временная учетная запись</cp:lastModifiedBy>
  <cp:revision>19</cp:revision>
  <dcterms:created xsi:type="dcterms:W3CDTF">2025-11-13T07:46:00Z</dcterms:created>
  <dcterms:modified xsi:type="dcterms:W3CDTF">2026-02-04T05:49:00Z</dcterms:modified>
</cp:coreProperties>
</file>